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永盛集团招聘简章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山东永盛橡胶集团公司是一家集全钢子午胎、半钢子午胎及相关配套产品科研、生产、销售及对外出口为一体的高科技产业集团。集团在轮胎行业连续六年出口创汇居东营市第一，连续六年工资年递增10%以上，现有员工6500多人，2013年实现销售额75亿元左右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公司投资15亿元新建高档轿车子午胎五工厂，2014年4月份将陆续投产，现面向社会招聘各岗位人才，永盛集团热烈欢迎有学识有能力，敬业实干的人才加盟。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一、招聘条件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A、技术工人（熟练工优先录用）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1、年龄18--45周岁；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2、身心健康，无纹身，无不良嗜好；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3、能吃苦耐劳，踏实勤奋，诚实本分。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B、应往届毕业生（后备人才培养）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大专以上学历；身心健康，品学兼优；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橡胶工艺、高分子、化工、机电、数控、模具、工商管理、国际贸易、市场营销、自动化、机械、计算机、财务、物流等相关专业。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二、公司待遇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1、实行8小时工作制，试用期二个月（特殊岗位或表现优秀者一个月），试用期月基本工资：初中、中专2000元，专科2200元，本科2400元；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、转正后实行岗位、绩效工资，月薪3500-8000元（除个别岗位，一般在4000元以上），另享受中夜班津贴100元/月、午餐补助120元/月，学历补贴大专50元/月、本科80-160元/月，工龄补贴第一年600元/年、第二年1200元/年且逐年以此递增，享受法定产假、陪护假等及相关补贴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3、员工入职后签订《劳动合同》，办理户口及劳动关系转迁，并按规定缴纳五险；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4、公司为单职工免费提供公寓住宿，为优秀单职工和双职工提供住房100平米（或享受夫妻房贴2400元/年）；另，集团拟购地200多亩于2014年开始兴建“永盛小区”，户型分别为90、100、120及150平米，以成本价出售给员工（有产权），且员工首付房款30%即可入住（余款由公司垫付）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C、岗位</w:t>
      </w:r>
    </w:p>
    <w:tbl>
      <w:tblPr>
        <w:tblW w:w="7866" w:type="dxa"/>
        <w:tblInd w:w="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56"/>
        <w:gridCol w:w="4096"/>
        <w:gridCol w:w="1706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bCs/>
                <w:color w:val="0A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bCs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bCs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月薪（元）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bCs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人才储备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高分子、化学化工、材料、计算机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0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设备安装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0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机械、机电、数控、电气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0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4000左右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化学化工、高分子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成型员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半成品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硫化员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1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设备管理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机械、机电、电气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计划科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模具管理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模具优先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物流工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其它岗位</w:t>
            </w:r>
          </w:p>
        </w:tc>
        <w:tc>
          <w:tcPr>
            <w:tcW w:w="4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3500以上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A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有工作经验者或特殊专长的工资待遇面议。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三、面试时携带的相关材料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本人身份证、毕业证、一寸彩照三张、职业资格证等各类证书原件及复印件一份。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乘车路线：汽车站乘坐2路公交车终点站下车即永盛集团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联系电话：0546-6517469   15254661618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　地址：东营市广饶经济开发区广凯路8号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　邮箱：yongsheng</w:t>
      </w:r>
      <w:r>
        <w:rPr>
          <w:rFonts w:hint="eastAsia" w:ascii="宋体" w:hAnsi="宋体"/>
          <w:lang w:val="en-US" w:eastAsia="zh-CN"/>
        </w:rPr>
        <w:t>7469</w:t>
      </w:r>
      <w:r>
        <w:rPr>
          <w:rFonts w:hint="eastAsia" w:ascii="宋体" w:hAnsi="宋体"/>
        </w:rPr>
        <w:t>@163.com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　　　　网址：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HYPERLINK "http://www.yongshenggroup.com" </w:instrText>
      </w:r>
      <w:r>
        <w:rPr>
          <w:rFonts w:hint="eastAsia" w:ascii="宋体" w:hAnsi="宋体"/>
        </w:rPr>
        <w:fldChar w:fldCharType="separate"/>
      </w:r>
      <w:r>
        <w:rPr>
          <w:rStyle w:val="3"/>
          <w:rFonts w:hint="eastAsia" w:ascii="宋体" w:hAnsi="宋体"/>
        </w:rPr>
        <w:t>www.yongshenggroup.com</w:t>
      </w:r>
      <w:r>
        <w:rPr>
          <w:rFonts w:hint="eastAsia" w:ascii="宋体" w:hAnsi="宋体"/>
        </w:rPr>
        <w:fldChar w:fldCharType="end"/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semiHidden/>
    <w:unhideWhenUsed/>
    <w:uiPriority w:val="0"/>
    <w:rPr>
      <w:color w:val="0000FF"/>
      <w:u w:val="single"/>
    </w:rPr>
  </w:style>
  <w:style w:type="paragraph" w:customStyle="1" w:styleId="4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2014-01-24T06:40:00Z</dcterms:created>
  <dc:creator>微软用户</dc:creator>
  <cp:lastModifiedBy>Administrator</cp:lastModifiedBy>
  <dcterms:modified xsi:type="dcterms:W3CDTF">2014-03-07T00:19:12Z</dcterms:modified>
  <dc:title>永盛集团招聘简章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