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附件2:</w:t>
      </w:r>
    </w:p>
    <w:p>
      <w:pPr>
        <w:jc w:val="center"/>
        <w:rPr>
          <w:rFonts w:hint="eastAsia" w:ascii="黑体" w:hAnsi="黑体" w:eastAsia="黑体" w:cs="宋体"/>
          <w:kern w:val="0"/>
          <w:sz w:val="8"/>
          <w:szCs w:val="8"/>
        </w:rPr>
      </w:pPr>
    </w:p>
    <w:p>
      <w:pPr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山东水利职业学院</w:t>
      </w:r>
    </w:p>
    <w:p>
      <w:pPr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2015届毕业生双选会参会企业登记表</w:t>
      </w:r>
    </w:p>
    <w:p>
      <w:pPr>
        <w:rPr>
          <w:rFonts w:hint="eastAsia" w:ascii="仿宋" w:hAnsi="仿宋" w:eastAsia="仿宋" w:cs="宋体"/>
          <w:kern w:val="0"/>
          <w:sz w:val="28"/>
          <w:szCs w:val="28"/>
        </w:rPr>
      </w:pPr>
    </w:p>
    <w:tbl>
      <w:tblPr>
        <w:tblW w:w="8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89"/>
        <w:gridCol w:w="709"/>
        <w:gridCol w:w="142"/>
        <w:gridCol w:w="850"/>
        <w:gridCol w:w="426"/>
        <w:gridCol w:w="813"/>
        <w:gridCol w:w="1748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企业地址</w:t>
            </w:r>
          </w:p>
        </w:tc>
        <w:tc>
          <w:tcPr>
            <w:tcW w:w="358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公司性质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企业联系人及联系电话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企业简介</w:t>
            </w:r>
          </w:p>
        </w:tc>
        <w:tc>
          <w:tcPr>
            <w:tcW w:w="6910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专业要求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  <w:r>
        <w:t>‘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是否安排就业宣讲会：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（是√否×）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single" w:color="FFFFFF" w:sz="6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uiPriority w:val="99"/>
    <w:rPr>
      <w:sz w:val="18"/>
      <w:szCs w:val="18"/>
    </w:rPr>
  </w:style>
  <w:style w:type="character" w:customStyle="1" w:styleId="7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121</Characters>
  <Lines>1</Lines>
  <Paragraphs>1</Paragraphs>
  <TotalTime>0</TotalTime>
  <ScaleCrop>false</ScaleCrop>
  <LinksUpToDate>false</LinksUpToDate>
  <CharactersWithSpaces>0</CharactersWithSpaces>
  <Application>WPS Office 个人版_9.1.0.4843_{F1E327BC-269C-435d-A152-05C5408002CA}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2014-09-17T08:32:00Z</dcterms:created>
  <dc:creator>User</dc:creator>
  <cp:lastModifiedBy>Administrator</cp:lastModifiedBy>
  <dcterms:modified xsi:type="dcterms:W3CDTF">2014-09-17T08:54:01Z</dcterms:modified>
  <dc:title>附件2: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