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日照市人民医院体检部</w:t>
      </w:r>
      <w:r>
        <w:rPr>
          <w:rFonts w:hint="eastAsia"/>
          <w:b/>
          <w:sz w:val="30"/>
          <w:szCs w:val="30"/>
          <w:lang w:eastAsia="zh-CN"/>
        </w:rPr>
        <w:t>团队</w:t>
      </w:r>
      <w:r>
        <w:rPr>
          <w:rFonts w:hint="eastAsia"/>
          <w:b/>
          <w:sz w:val="30"/>
          <w:szCs w:val="30"/>
        </w:rPr>
        <w:t>体检信息（新版）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基 础 套 餐（A）</w:t>
      </w:r>
    </w:p>
    <w:tbl>
      <w:tblPr>
        <w:tblStyle w:val="5"/>
        <w:tblW w:w="11250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975"/>
        <w:gridCol w:w="270"/>
        <w:gridCol w:w="340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价格</w:t>
            </w:r>
          </w:p>
        </w:tc>
        <w:tc>
          <w:tcPr>
            <w:tcW w:w="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内科、外科、耳鼻喉、眼科、口腔科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腹部彩超（肝、胆、胰、脾、肾）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血常规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肝功（12项）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42.3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18"/>
                <w:szCs w:val="18"/>
                <w:lang w:eastAsia="zh-CN"/>
              </w:rPr>
              <w:t>尿液分析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肾功能（6项、含血糖）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胸部正位片</w:t>
            </w:r>
            <w:r>
              <w:rPr>
                <w:rFonts w:hint="eastAsia"/>
                <w:szCs w:val="21"/>
                <w:lang w:val="en-US" w:eastAsia="zh-CN"/>
              </w:rPr>
              <w:t>(不含片)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血脂系列（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常规心电图检查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乙型肝炎表面抗体测定（定量）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1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              </w:t>
            </w:r>
            <w:r>
              <w:rPr>
                <w:rFonts w:hint="eastAsia"/>
                <w:szCs w:val="21"/>
              </w:rPr>
              <w:t>共计：</w:t>
            </w:r>
            <w:r>
              <w:rPr>
                <w:rFonts w:hint="eastAsia"/>
                <w:szCs w:val="21"/>
                <w:lang w:val="en-US" w:eastAsia="zh-CN"/>
              </w:rPr>
              <w:t>436.30</w:t>
            </w:r>
            <w:r>
              <w:rPr>
                <w:rFonts w:hint="eastAsia"/>
                <w:szCs w:val="21"/>
              </w:rPr>
              <w:t>元</w:t>
            </w:r>
          </w:p>
        </w:tc>
      </w:tr>
    </w:tbl>
    <w:p>
      <w:pPr>
        <w:jc w:val="center"/>
        <w:rPr>
          <w:rFonts w:hint="default" w:eastAsia="宋体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</w:t>
      </w:r>
      <w:r>
        <w:rPr>
          <w:rFonts w:hint="eastAsia"/>
          <w:b/>
          <w:bCs/>
          <w:lang w:eastAsia="zh-CN"/>
        </w:rPr>
        <w:t>自选检查项目</w:t>
      </w:r>
      <w:r>
        <w:rPr>
          <w:rFonts w:hint="eastAsia"/>
          <w:b/>
          <w:bCs/>
          <w:lang w:val="en-US" w:eastAsia="zh-CN"/>
        </w:rPr>
        <w:t xml:space="preserve">                    价格（元）</w:t>
      </w:r>
    </w:p>
    <w:tbl>
      <w:tblPr>
        <w:tblStyle w:val="5"/>
        <w:tblW w:w="11236" w:type="dxa"/>
        <w:tblInd w:w="-1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2433"/>
        <w:gridCol w:w="917"/>
        <w:gridCol w:w="333"/>
        <w:gridCol w:w="2580"/>
        <w:gridCol w:w="773"/>
        <w:gridCol w:w="360"/>
        <w:gridCol w:w="265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44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33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773" w:type="dxa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84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44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彩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超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统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★心脏彩色多普勒超声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33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生化类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大生化（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47项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660.6</w:t>
            </w:r>
          </w:p>
        </w:tc>
        <w:tc>
          <w:tcPr>
            <w:tcW w:w="36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检验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丙型肝炎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RNA测定定量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双侧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颈动脉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生化三系（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28项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326.8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戊型肝炎抗体测定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ascii="黑体" w:eastAsia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双侧椎动脉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大肝功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99.8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梅毒螺旋体特异抗体测定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双锁骨下动脉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肾功能（含膀胱抑素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91.5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甲型肝炎抗体测定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ascii="黑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双下肢动脉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/>
                <w:sz w:val="18"/>
                <w:szCs w:val="18"/>
              </w:rPr>
              <w:t>双下肢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深</w:t>
            </w:r>
            <w:r>
              <w:rPr>
                <w:rFonts w:hint="eastAsia"/>
                <w:sz w:val="18"/>
                <w:szCs w:val="18"/>
              </w:rPr>
              <w:t>静脉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血脂系列（含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sdLDL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135.5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艾滋病抗体（抗HIV）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★甲状腺</w:t>
            </w:r>
            <w:r>
              <w:rPr>
                <w:rFonts w:hint="eastAsia"/>
                <w:sz w:val="18"/>
                <w:szCs w:val="18"/>
                <w:lang w:eastAsia="zh-CN"/>
              </w:rPr>
              <w:t>及颈部淋巴结彩超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心肌标志物（含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CRP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239.5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优生十项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★乳腺</w:t>
            </w:r>
            <w:r>
              <w:rPr>
                <w:rFonts w:hint="eastAsia"/>
                <w:sz w:val="18"/>
                <w:szCs w:val="18"/>
                <w:lang w:eastAsia="zh-CN"/>
              </w:rPr>
              <w:t>及腋窝淋巴结彩超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风湿三项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+血沉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52+8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内分泌六项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21"/>
                <w:szCs w:val="21"/>
              </w:rPr>
              <w:t>妇科彩超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血同型半胱氨酸测定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电解质系列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前列腺+膀胱彩超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超敏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c反应蛋白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血清铁蛋白测定</w:t>
            </w:r>
          </w:p>
        </w:tc>
        <w:tc>
          <w:tcPr>
            <w:tcW w:w="841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腹主动脉彩超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抗核抗体测定（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ANA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79</w:t>
            </w:r>
          </w:p>
        </w:tc>
        <w:tc>
          <w:tcPr>
            <w:tcW w:w="36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肿瘤标志物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男性肿瘤标志物11项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体表包块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抗双链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DNA测定（dsDNA）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60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男性肿瘤标志物9项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Cs w:val="21"/>
              </w:rPr>
              <w:t>肝脏超声与肝硬度检测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135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抗环瓜氨酸肽抗体（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CCP抗体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女性肿瘤标志物9项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盆底超声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290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抗核抗体谱（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15项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686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女性9项+scc+242+50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44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ind w:left="15" w:leftChars="0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胃肠超声充盈造影检查</w:t>
            </w:r>
          </w:p>
        </w:tc>
        <w:tc>
          <w:tcPr>
            <w:tcW w:w="917" w:type="dxa"/>
            <w:vAlign w:val="center"/>
          </w:tcPr>
          <w:p>
            <w:pPr>
              <w:ind w:left="15" w:leftChars="0" w:firstLine="210" w:firstLineChars="100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298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抗β2-糖蛋白I抗体测定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150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男性9项+scc+242+50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44" w:type="dxa"/>
            <w:vMerge w:val="continue"/>
          </w:tcPr>
          <w:p>
            <w:pPr>
              <w:ind w:left="15" w:leftChars="0"/>
            </w:pPr>
          </w:p>
        </w:tc>
        <w:tc>
          <w:tcPr>
            <w:tcW w:w="2433" w:type="dxa"/>
            <w:vAlign w:val="center"/>
          </w:tcPr>
          <w:p>
            <w:pPr>
              <w:ind w:left="15" w:leftChars="0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经阴子宫双附件检查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150</w:t>
            </w:r>
          </w:p>
        </w:tc>
        <w:tc>
          <w:tcPr>
            <w:tcW w:w="333" w:type="dxa"/>
            <w:vMerge w:val="restart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甲状腺类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甲功三项FT3FT4TSH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103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胃功能筛查（胃早癌筛查）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4" w:type="dxa"/>
            <w:vMerge w:val="continue"/>
          </w:tcPr>
          <w:p>
            <w:pPr>
              <w:ind w:left="15" w:leftChars="0"/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膀胱+残余尿量测定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甲功五项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211</w:t>
            </w:r>
          </w:p>
        </w:tc>
        <w:tc>
          <w:tcPr>
            <w:tcW w:w="360" w:type="dxa"/>
            <w:vMerge w:val="continue"/>
          </w:tcPr>
          <w:p>
            <w:pPr>
              <w:ind w:left="15" w:leftChars="0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肝癌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ASAP模型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消化系统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14碳呼气试验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抗甲状腺抗体测定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108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肺部肿瘤标志物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44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ind w:left="15" w:leftChars="0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13碳尿素呼气试验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甲状腺球蛋白（TG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乳腺肿瘤标志物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44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上消化道钡餐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119.3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血清促甲状腺激素测定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33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癌胚抗原（CEA）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甲胎蛋白（AFP）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50/48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舒适胃镜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1201.13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甲状旁腺激素测定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人附睾蛋白（HE4）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电子胃镜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567</w:t>
            </w:r>
          </w:p>
        </w:tc>
        <w:tc>
          <w:tcPr>
            <w:tcW w:w="333" w:type="dxa"/>
            <w:vMerge w:val="restart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糖尿病类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抗胰岛素抗体测定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糖类抗原测定（CA-125）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舒适肠镜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1193.13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糖化血红蛋白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糖类抗原测定（CA19-9）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电子肠镜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597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血清胰岛素测定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45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糖类抗原测定（CA15-3）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妇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人乳头瘤病毒（</w:t>
            </w:r>
            <w:r>
              <w:rPr>
                <w:rFonts w:hint="eastAsia"/>
                <w:b w:val="0"/>
                <w:bCs w:val="0"/>
                <w:sz w:val="15"/>
                <w:szCs w:val="15"/>
              </w:rPr>
              <w:t>HPV</w:t>
            </w: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）核酸检测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268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血清C肽测定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糖类抗原测定（CA72-4）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液基薄层细胞学检查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220</w:t>
            </w:r>
          </w:p>
        </w:tc>
        <w:tc>
          <w:tcPr>
            <w:tcW w:w="33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检验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乙肝五项定量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110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NSE+CYFRA21-1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70+70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阴道微生态检测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101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乙型肝炎DNA测定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鳞状细胞癌相关抗原测定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scc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支原体培养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+衣原体培养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105+50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乙型肝炎表面抗原测定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糖类抗原CA24-2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引导式教育训练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自身免疫性肝病抗体谱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326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糖类抗原测定（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CA50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盆底肌力筛查</w:t>
            </w:r>
          </w:p>
        </w:tc>
        <w:tc>
          <w:tcPr>
            <w:tcW w:w="917" w:type="dxa"/>
            <w:vAlign w:val="center"/>
          </w:tcPr>
          <w:p>
            <w:pPr>
              <w:ind w:firstLine="210" w:firstLineChars="100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凝血系列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59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前列腺特异性抗原（PSA）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44" w:type="dxa"/>
            <w:vMerge w:val="restart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检查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21"/>
                <w:szCs w:val="21"/>
                <w:lang w:eastAsia="zh-CN"/>
              </w:rPr>
              <w:t>经颅多普勒超声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333" w:type="dxa"/>
            <w:vMerge w:val="continue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病毒四项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243</w:t>
            </w:r>
          </w:p>
        </w:tc>
        <w:tc>
          <w:tcPr>
            <w:tcW w:w="360" w:type="dxa"/>
            <w:vMerge w:val="continue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游离前列腺特异性抗原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4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433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电子喉镜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369</w:t>
            </w:r>
          </w:p>
        </w:tc>
        <w:tc>
          <w:tcPr>
            <w:tcW w:w="333" w:type="dxa"/>
            <w:vMerge w:val="continue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丙肝抗原抗体</w:t>
            </w: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128</w:t>
            </w:r>
          </w:p>
        </w:tc>
        <w:tc>
          <w:tcPr>
            <w:tcW w:w="360" w:type="dxa"/>
            <w:vMerge w:val="continue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EB病毒抗体四项</w:t>
            </w:r>
          </w:p>
        </w:tc>
        <w:tc>
          <w:tcPr>
            <w:tcW w:w="841" w:type="dxa"/>
            <w:vAlign w:val="center"/>
          </w:tcPr>
          <w:p>
            <w:pPr>
              <w:ind w:firstLine="210" w:firstLineChars="100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</w:tr>
    </w:tbl>
    <w:tbl>
      <w:tblPr>
        <w:tblStyle w:val="5"/>
        <w:tblpPr w:leftFromText="180" w:rightFromText="180" w:vertAnchor="text" w:horzAnchor="page" w:tblpX="451" w:tblpY="-233"/>
        <w:tblOverlap w:val="never"/>
        <w:tblW w:w="11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2366"/>
        <w:gridCol w:w="684"/>
        <w:gridCol w:w="333"/>
        <w:gridCol w:w="2692"/>
        <w:gridCol w:w="641"/>
        <w:gridCol w:w="382"/>
        <w:gridCol w:w="2752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45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684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333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9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641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eastAsia="zh-CN"/>
              </w:rPr>
              <w:t>价格</w:t>
            </w:r>
          </w:p>
        </w:tc>
        <w:tc>
          <w:tcPr>
            <w:tcW w:w="3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75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966" w:type="dxa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45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验</w:t>
            </w: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流感病毒筛查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180</w:t>
            </w:r>
          </w:p>
        </w:tc>
        <w:tc>
          <w:tcPr>
            <w:tcW w:w="333" w:type="dxa"/>
            <w:vMerge w:val="restart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检验</w:t>
            </w: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脑钠肽（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BNP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280</w:t>
            </w:r>
          </w:p>
        </w:tc>
        <w:tc>
          <w:tcPr>
            <w:tcW w:w="382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基因检测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人肠癌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SDC2基因甲检测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5" w:type="dxa"/>
            <w:vMerge w:val="continue"/>
          </w:tcPr>
          <w:p>
            <w:pPr>
              <w:jc w:val="both"/>
            </w:pPr>
          </w:p>
        </w:tc>
        <w:tc>
          <w:tcPr>
            <w:tcW w:w="2366" w:type="dxa"/>
            <w:vAlign w:val="top"/>
          </w:tcPr>
          <w:p>
            <w:pPr>
              <w:jc w:val="both"/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总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IGE测定</w:t>
            </w:r>
          </w:p>
        </w:tc>
        <w:tc>
          <w:tcPr>
            <w:tcW w:w="684" w:type="dxa"/>
            <w:vAlign w:val="top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</w:pPr>
          </w:p>
        </w:tc>
        <w:tc>
          <w:tcPr>
            <w:tcW w:w="2692" w:type="dxa"/>
            <w:vAlign w:val="top"/>
          </w:tcPr>
          <w:p>
            <w:pPr>
              <w:jc w:val="both"/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降钙素原检测</w:t>
            </w:r>
          </w:p>
        </w:tc>
        <w:tc>
          <w:tcPr>
            <w:tcW w:w="641" w:type="dxa"/>
            <w:vAlign w:val="top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循环染色体异常细胞检查（肺癌早筛）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45" w:type="dxa"/>
            <w:vMerge w:val="continue"/>
          </w:tcPr>
          <w:p>
            <w:pPr>
              <w:jc w:val="both"/>
            </w:pPr>
          </w:p>
        </w:tc>
        <w:tc>
          <w:tcPr>
            <w:tcW w:w="2366" w:type="dxa"/>
            <w:vAlign w:val="center"/>
          </w:tcPr>
          <w:p>
            <w:r>
              <w:rPr>
                <w:rFonts w:hint="eastAsia"/>
                <w:b w:val="0"/>
                <w:bCs/>
                <w:szCs w:val="21"/>
              </w:rPr>
              <w:t>粪便分析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19.8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</w:pPr>
          </w:p>
        </w:tc>
        <w:tc>
          <w:tcPr>
            <w:tcW w:w="2692" w:type="dxa"/>
            <w:vAlign w:val="top"/>
          </w:tcPr>
          <w:p>
            <w:pPr>
              <w:jc w:val="left"/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肺炎衣原体抗体检测</w:t>
            </w:r>
          </w:p>
        </w:tc>
        <w:tc>
          <w:tcPr>
            <w:tcW w:w="641" w:type="dxa"/>
            <w:vAlign w:val="top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表皮生长因子受体基因突变检测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(EGF)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免疫球蛋白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+补体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145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肺炎支原体血清学试验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</w:t>
            </w:r>
          </w:p>
        </w:tc>
        <w:tc>
          <w:tcPr>
            <w:tcW w:w="382" w:type="dxa"/>
            <w:vMerge w:val="continue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KRAS基因突变检测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尿妊娠试验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血浆皮质醇测定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45</w:t>
            </w:r>
          </w:p>
        </w:tc>
        <w:tc>
          <w:tcPr>
            <w:tcW w:w="382" w:type="dxa"/>
            <w:vMerge w:val="continue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BRAF基因突变检测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尿常规+沉渣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34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循环染色体异常细胞检查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5200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呼吸道病原菌核酸检测（13项联检）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血清肌酶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37.1</w:t>
            </w:r>
          </w:p>
        </w:tc>
        <w:tc>
          <w:tcPr>
            <w:tcW w:w="333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外送项目</w:t>
            </w: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高发肿瘤易感基因检测10项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5800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人巨细胞病毒检测核酸定量检测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全血铅测定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食物不耐受检测(101项)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亚甲基四氢叶酸还原酶基因检测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ABO红细胞定型（血型）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外周血细胞染色体核型分析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280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tabs>
                <w:tab w:val="center" w:pos="1385"/>
              </w:tabs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呼吸道病原体核酸三项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特异β人绒毛膜促性腺激素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95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A分型及血清浓度测定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EB病毒核酸定量检测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抗心磷脂抗体测定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ACA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E分型及血清浓度测定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肠道病原体核酸三项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人类白细胞抗原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B27测定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D分型及血清浓度测定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160</w:t>
            </w:r>
          </w:p>
        </w:tc>
        <w:tc>
          <w:tcPr>
            <w:tcW w:w="382" w:type="dxa"/>
            <w:vMerge w:val="restart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双上肢肌电图+双下肢肌电图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330+330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叶酸测定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K1分型及血清浓度测定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动脉硬化监测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B12测定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K2分型及血清浓度测定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心脏远程监护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4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肝纤维化五项</w:t>
            </w: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240</w:t>
            </w:r>
          </w:p>
        </w:tc>
        <w:tc>
          <w:tcPr>
            <w:tcW w:w="333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维生素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ADEK1分型及血清浓度测定</w:t>
            </w:r>
          </w:p>
        </w:tc>
        <w:tc>
          <w:tcPr>
            <w:tcW w:w="6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460</w:t>
            </w:r>
          </w:p>
        </w:tc>
        <w:tc>
          <w:tcPr>
            <w:tcW w:w="38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752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>人体成分分析</w:t>
            </w: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</w:tbl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</w:t>
      </w:r>
      <w:r>
        <w:rPr>
          <w:rFonts w:hint="eastAsia"/>
          <w:b/>
          <w:bCs/>
          <w:sz w:val="24"/>
          <w:szCs w:val="24"/>
          <w:lang w:eastAsia="zh-CN"/>
        </w:rPr>
        <w:t>全套影像学检查项目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</w:t>
      </w:r>
    </w:p>
    <w:tbl>
      <w:tblPr>
        <w:tblStyle w:val="5"/>
        <w:tblW w:w="11034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3309"/>
        <w:gridCol w:w="1764"/>
        <w:gridCol w:w="400"/>
        <w:gridCol w:w="3567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0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1764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  <w:tc>
          <w:tcPr>
            <w:tcW w:w="400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567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159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放射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拍片</w:t>
            </w:r>
          </w:p>
        </w:tc>
        <w:tc>
          <w:tcPr>
            <w:tcW w:w="33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钼靶乳腺摄影（双侧）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400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CT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冠脉CTA（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含造影剂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）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Cs w:val="21"/>
              </w:rPr>
              <w:t>骨密度检测(2各部位)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强化（每个部位）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颈椎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侧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头颈心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CTA（含造影剂）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颈椎正位+侧位+双斜位片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260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全身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PET/CT显像（头+躯干）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胸部正侧位片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全身骨显像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</w:pPr>
          </w:p>
        </w:tc>
        <w:tc>
          <w:tcPr>
            <w:tcW w:w="3309" w:type="dxa"/>
            <w:vAlign w:val="center"/>
          </w:tcPr>
          <w:p>
            <w:r>
              <w:rPr>
                <w:rFonts w:hint="eastAsia" w:ascii="宋体" w:hAnsi="宋体"/>
                <w:b w:val="0"/>
                <w:bCs/>
                <w:szCs w:val="21"/>
              </w:rPr>
              <w:t>腰椎正侧位片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低剂量肺部CT+肺结节分析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default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髋关节正位片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400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核磁共振</w:t>
            </w: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颅脑MRI(1.5T)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肩关节正位片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颅脑MRA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150/360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肘关节正侧位片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颈椎MRI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膝关节正侧位片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胸椎MRI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ind w:left="102" w:leftChars="0" w:hanging="102" w:hangingChars="49"/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踝关节正侧位片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140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胸部MRI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(3.0T) 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曲面断层片</w:t>
            </w: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腰椎MRI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restart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CT</w:t>
            </w: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颅 脑CT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上腹部MRI（1.5T）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鼻窦CT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下腹部MRI（1.5T）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颈 椎CT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髋关节MRI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甲状腺CT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肘关节MRI（1.5T）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肩关节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CT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腕关节MRI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胸 部CT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单膝MRI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胸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椎CT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卒中三联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腰 椎CT 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颈动脉斑块（分叉处）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1.5T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髋关节CT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垂体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MRI (1.5T)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(3.0T)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上腹部CT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颅脑核磁+血管成像（MRI+MRA）1.5T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3.0T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下腹部CT  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567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磁共振（每个部位）1.5T/3.0T</w:t>
            </w:r>
          </w:p>
        </w:tc>
        <w:tc>
          <w:tcPr>
            <w:tcW w:w="159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500/550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全腹部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center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720/1040</w:t>
            </w:r>
          </w:p>
        </w:tc>
        <w:tc>
          <w:tcPr>
            <w:tcW w:w="400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5159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日照市人民医院健康体检部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电话：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3365512/3367118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309" w:type="dxa"/>
            <w:vAlign w:val="center"/>
          </w:tcPr>
          <w:p>
            <w:pPr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膝关节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CT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16排/64排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/双源</w:t>
            </w:r>
          </w:p>
        </w:tc>
        <w:tc>
          <w:tcPr>
            <w:tcW w:w="1764" w:type="dxa"/>
            <w:vAlign w:val="center"/>
          </w:tcPr>
          <w:p>
            <w:pPr>
              <w:jc w:val="both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360/520</w:t>
            </w:r>
          </w:p>
        </w:tc>
        <w:tc>
          <w:tcPr>
            <w:tcW w:w="5559" w:type="dxa"/>
            <w:gridSpan w:val="3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  <w:lang w:eastAsia="zh-CN"/>
              </w:rPr>
              <w:t>注：</w:t>
            </w:r>
            <w:r>
              <w:rPr>
                <w:rFonts w:hint="eastAsia" w:ascii="黑体" w:eastAsia="黑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30人以上，“★”部分可享受7折优惠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/>
          <w:b w:val="0"/>
          <w:bCs w:val="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7C2B"/>
    <w:rsid w:val="020B64E9"/>
    <w:rsid w:val="02832A46"/>
    <w:rsid w:val="03377417"/>
    <w:rsid w:val="03632E80"/>
    <w:rsid w:val="04AD297A"/>
    <w:rsid w:val="05AD0242"/>
    <w:rsid w:val="05EC445F"/>
    <w:rsid w:val="06347424"/>
    <w:rsid w:val="065F744E"/>
    <w:rsid w:val="068202EE"/>
    <w:rsid w:val="080B5CFD"/>
    <w:rsid w:val="08546D03"/>
    <w:rsid w:val="08C54F54"/>
    <w:rsid w:val="0966542D"/>
    <w:rsid w:val="0B203363"/>
    <w:rsid w:val="0BF80B2B"/>
    <w:rsid w:val="0CC6733A"/>
    <w:rsid w:val="0D047E59"/>
    <w:rsid w:val="0D1C197F"/>
    <w:rsid w:val="0D1F30E0"/>
    <w:rsid w:val="0D5C4525"/>
    <w:rsid w:val="0D6355BB"/>
    <w:rsid w:val="0D716C20"/>
    <w:rsid w:val="0EF86E3F"/>
    <w:rsid w:val="0F7603CB"/>
    <w:rsid w:val="10004835"/>
    <w:rsid w:val="10065825"/>
    <w:rsid w:val="10343F3B"/>
    <w:rsid w:val="104651BC"/>
    <w:rsid w:val="109B3260"/>
    <w:rsid w:val="10D73FAC"/>
    <w:rsid w:val="10DD77C5"/>
    <w:rsid w:val="112B7667"/>
    <w:rsid w:val="12080B4A"/>
    <w:rsid w:val="124C6229"/>
    <w:rsid w:val="12510C99"/>
    <w:rsid w:val="12F7011F"/>
    <w:rsid w:val="13374350"/>
    <w:rsid w:val="134A0BB9"/>
    <w:rsid w:val="13666A68"/>
    <w:rsid w:val="137E7699"/>
    <w:rsid w:val="13B43E1C"/>
    <w:rsid w:val="146F5D4D"/>
    <w:rsid w:val="155B2C16"/>
    <w:rsid w:val="15EC5357"/>
    <w:rsid w:val="16355BE9"/>
    <w:rsid w:val="17321EED"/>
    <w:rsid w:val="17914622"/>
    <w:rsid w:val="17974C74"/>
    <w:rsid w:val="179B5CF3"/>
    <w:rsid w:val="17DE52F7"/>
    <w:rsid w:val="18984883"/>
    <w:rsid w:val="18D21548"/>
    <w:rsid w:val="19C205DA"/>
    <w:rsid w:val="1A6D3FBD"/>
    <w:rsid w:val="1A722FAB"/>
    <w:rsid w:val="1AE31E7C"/>
    <w:rsid w:val="1AF66CDE"/>
    <w:rsid w:val="1B4F6E69"/>
    <w:rsid w:val="1C163357"/>
    <w:rsid w:val="1C794D4C"/>
    <w:rsid w:val="1C7D48A1"/>
    <w:rsid w:val="1CD17E66"/>
    <w:rsid w:val="1DA92FCC"/>
    <w:rsid w:val="1E1C5F2F"/>
    <w:rsid w:val="1E51565A"/>
    <w:rsid w:val="1EA03B37"/>
    <w:rsid w:val="1ED31D1A"/>
    <w:rsid w:val="1ED56ABD"/>
    <w:rsid w:val="1F8F60B3"/>
    <w:rsid w:val="1FCD0F73"/>
    <w:rsid w:val="20182DD2"/>
    <w:rsid w:val="21766208"/>
    <w:rsid w:val="217B7D61"/>
    <w:rsid w:val="218C4657"/>
    <w:rsid w:val="21A80438"/>
    <w:rsid w:val="222E0950"/>
    <w:rsid w:val="239370CF"/>
    <w:rsid w:val="23A17635"/>
    <w:rsid w:val="23A47119"/>
    <w:rsid w:val="23DF2338"/>
    <w:rsid w:val="242328CB"/>
    <w:rsid w:val="243D36C8"/>
    <w:rsid w:val="25075A0B"/>
    <w:rsid w:val="25AB3BC3"/>
    <w:rsid w:val="25C1471E"/>
    <w:rsid w:val="25F50CDD"/>
    <w:rsid w:val="265B6538"/>
    <w:rsid w:val="26EE03E8"/>
    <w:rsid w:val="281D3DE0"/>
    <w:rsid w:val="284A7626"/>
    <w:rsid w:val="28766424"/>
    <w:rsid w:val="28A87FCB"/>
    <w:rsid w:val="28BD686F"/>
    <w:rsid w:val="293D5B87"/>
    <w:rsid w:val="29CB6662"/>
    <w:rsid w:val="2A3402EB"/>
    <w:rsid w:val="2A377653"/>
    <w:rsid w:val="2B230363"/>
    <w:rsid w:val="2B2B5B40"/>
    <w:rsid w:val="2B46723A"/>
    <w:rsid w:val="2BCF5935"/>
    <w:rsid w:val="2CE133D2"/>
    <w:rsid w:val="2E7B534B"/>
    <w:rsid w:val="2E9E235C"/>
    <w:rsid w:val="2EAA2988"/>
    <w:rsid w:val="2F1D6A48"/>
    <w:rsid w:val="2F785267"/>
    <w:rsid w:val="2FE90871"/>
    <w:rsid w:val="30295BE7"/>
    <w:rsid w:val="308D76B5"/>
    <w:rsid w:val="31077CB9"/>
    <w:rsid w:val="31122A59"/>
    <w:rsid w:val="311E18E7"/>
    <w:rsid w:val="314C6A16"/>
    <w:rsid w:val="321B32FA"/>
    <w:rsid w:val="32214C75"/>
    <w:rsid w:val="32A57637"/>
    <w:rsid w:val="32CC3E8B"/>
    <w:rsid w:val="32F91EA2"/>
    <w:rsid w:val="33BF658C"/>
    <w:rsid w:val="34915CDB"/>
    <w:rsid w:val="34AE58A1"/>
    <w:rsid w:val="34E17C6B"/>
    <w:rsid w:val="35DE533B"/>
    <w:rsid w:val="364E69A1"/>
    <w:rsid w:val="36622458"/>
    <w:rsid w:val="36A55EA9"/>
    <w:rsid w:val="371A4F56"/>
    <w:rsid w:val="371F46ED"/>
    <w:rsid w:val="379406E0"/>
    <w:rsid w:val="3823698B"/>
    <w:rsid w:val="387B73E6"/>
    <w:rsid w:val="388F6A0D"/>
    <w:rsid w:val="395F5534"/>
    <w:rsid w:val="39A56595"/>
    <w:rsid w:val="39CF34E2"/>
    <w:rsid w:val="3A3D1E75"/>
    <w:rsid w:val="3A757081"/>
    <w:rsid w:val="3AB36F65"/>
    <w:rsid w:val="3B100168"/>
    <w:rsid w:val="3B1F4219"/>
    <w:rsid w:val="3B71205F"/>
    <w:rsid w:val="3B8231A6"/>
    <w:rsid w:val="3BDB626C"/>
    <w:rsid w:val="3C25142F"/>
    <w:rsid w:val="3C9D1E7C"/>
    <w:rsid w:val="3CFB5BE2"/>
    <w:rsid w:val="3D5154DF"/>
    <w:rsid w:val="3E0F2F3F"/>
    <w:rsid w:val="3E3D542E"/>
    <w:rsid w:val="3E815C03"/>
    <w:rsid w:val="3EC812AE"/>
    <w:rsid w:val="3EF85115"/>
    <w:rsid w:val="3F1E5436"/>
    <w:rsid w:val="3FAD4869"/>
    <w:rsid w:val="404C61FD"/>
    <w:rsid w:val="40DC3859"/>
    <w:rsid w:val="41654DC4"/>
    <w:rsid w:val="42AA2B9E"/>
    <w:rsid w:val="43D37268"/>
    <w:rsid w:val="43E05282"/>
    <w:rsid w:val="4436045F"/>
    <w:rsid w:val="444E3C70"/>
    <w:rsid w:val="452B1BA6"/>
    <w:rsid w:val="45310BEF"/>
    <w:rsid w:val="45A20C38"/>
    <w:rsid w:val="4615276A"/>
    <w:rsid w:val="466B6FE2"/>
    <w:rsid w:val="47541BF4"/>
    <w:rsid w:val="47543EE7"/>
    <w:rsid w:val="47C25862"/>
    <w:rsid w:val="4802786C"/>
    <w:rsid w:val="481B06BF"/>
    <w:rsid w:val="48341D6F"/>
    <w:rsid w:val="487A4705"/>
    <w:rsid w:val="48B53A21"/>
    <w:rsid w:val="48C04CFB"/>
    <w:rsid w:val="48F24921"/>
    <w:rsid w:val="49255960"/>
    <w:rsid w:val="497C6E74"/>
    <w:rsid w:val="4AAF08C9"/>
    <w:rsid w:val="4ABB0D54"/>
    <w:rsid w:val="4B1E3E6B"/>
    <w:rsid w:val="4B2D5388"/>
    <w:rsid w:val="4BCE7A34"/>
    <w:rsid w:val="4BD53878"/>
    <w:rsid w:val="4C0A0195"/>
    <w:rsid w:val="4CA57E07"/>
    <w:rsid w:val="4CB55657"/>
    <w:rsid w:val="4DBC318A"/>
    <w:rsid w:val="4DE24C13"/>
    <w:rsid w:val="4F822C90"/>
    <w:rsid w:val="501E1BCC"/>
    <w:rsid w:val="505805FB"/>
    <w:rsid w:val="50961B83"/>
    <w:rsid w:val="50D32651"/>
    <w:rsid w:val="50E24C4F"/>
    <w:rsid w:val="510635AB"/>
    <w:rsid w:val="512648B1"/>
    <w:rsid w:val="516A5418"/>
    <w:rsid w:val="52365F5C"/>
    <w:rsid w:val="52D24E00"/>
    <w:rsid w:val="541E0351"/>
    <w:rsid w:val="54340E9B"/>
    <w:rsid w:val="54627897"/>
    <w:rsid w:val="55132B79"/>
    <w:rsid w:val="55242F71"/>
    <w:rsid w:val="56420076"/>
    <w:rsid w:val="56CB0120"/>
    <w:rsid w:val="56FC4565"/>
    <w:rsid w:val="570677B1"/>
    <w:rsid w:val="576E6335"/>
    <w:rsid w:val="57C91EBE"/>
    <w:rsid w:val="58DE7941"/>
    <w:rsid w:val="58E736AD"/>
    <w:rsid w:val="596812E0"/>
    <w:rsid w:val="5A574892"/>
    <w:rsid w:val="5ABD1894"/>
    <w:rsid w:val="5B592C8A"/>
    <w:rsid w:val="5B7D4AEB"/>
    <w:rsid w:val="5BBB7CDF"/>
    <w:rsid w:val="5BFE0277"/>
    <w:rsid w:val="5C30576D"/>
    <w:rsid w:val="5C5E3FBF"/>
    <w:rsid w:val="5CAC2C1F"/>
    <w:rsid w:val="5D04795D"/>
    <w:rsid w:val="5D6932B1"/>
    <w:rsid w:val="5E2E4A7C"/>
    <w:rsid w:val="5E3D5C28"/>
    <w:rsid w:val="5E461A98"/>
    <w:rsid w:val="5E763D54"/>
    <w:rsid w:val="5F391F9D"/>
    <w:rsid w:val="5F6C2E2E"/>
    <w:rsid w:val="5FBD23BC"/>
    <w:rsid w:val="5FF60408"/>
    <w:rsid w:val="5FF64383"/>
    <w:rsid w:val="608E3692"/>
    <w:rsid w:val="60C53CD0"/>
    <w:rsid w:val="61BE189E"/>
    <w:rsid w:val="624276D7"/>
    <w:rsid w:val="626B75A5"/>
    <w:rsid w:val="62B33D28"/>
    <w:rsid w:val="62F8091E"/>
    <w:rsid w:val="63CE2B7B"/>
    <w:rsid w:val="63D3624D"/>
    <w:rsid w:val="646831DA"/>
    <w:rsid w:val="666C26A5"/>
    <w:rsid w:val="6777674E"/>
    <w:rsid w:val="68F45321"/>
    <w:rsid w:val="69A42E07"/>
    <w:rsid w:val="69CD1F7A"/>
    <w:rsid w:val="69FB0F70"/>
    <w:rsid w:val="6A491B1A"/>
    <w:rsid w:val="6A912148"/>
    <w:rsid w:val="6A987CCB"/>
    <w:rsid w:val="6AAF0B59"/>
    <w:rsid w:val="6ACF6EF8"/>
    <w:rsid w:val="6B182DA2"/>
    <w:rsid w:val="6B1C1DD4"/>
    <w:rsid w:val="6B1F4BBD"/>
    <w:rsid w:val="6B237FBA"/>
    <w:rsid w:val="6B846E93"/>
    <w:rsid w:val="6BA82285"/>
    <w:rsid w:val="6BC61223"/>
    <w:rsid w:val="6BD07E5F"/>
    <w:rsid w:val="6C737E00"/>
    <w:rsid w:val="6CA217AA"/>
    <w:rsid w:val="6CA81687"/>
    <w:rsid w:val="6D441353"/>
    <w:rsid w:val="6D7A7061"/>
    <w:rsid w:val="6DA40D36"/>
    <w:rsid w:val="6E3A01BB"/>
    <w:rsid w:val="6E606672"/>
    <w:rsid w:val="6E9D4869"/>
    <w:rsid w:val="6FFD220E"/>
    <w:rsid w:val="6FFF0402"/>
    <w:rsid w:val="705779F5"/>
    <w:rsid w:val="706802D0"/>
    <w:rsid w:val="70B46497"/>
    <w:rsid w:val="70F93655"/>
    <w:rsid w:val="714D0837"/>
    <w:rsid w:val="716847F5"/>
    <w:rsid w:val="7206195B"/>
    <w:rsid w:val="7228113A"/>
    <w:rsid w:val="723C29BC"/>
    <w:rsid w:val="72862E51"/>
    <w:rsid w:val="72DC47B1"/>
    <w:rsid w:val="72F7690E"/>
    <w:rsid w:val="737327FE"/>
    <w:rsid w:val="73BE506A"/>
    <w:rsid w:val="73D151ED"/>
    <w:rsid w:val="749A0DF8"/>
    <w:rsid w:val="74A4087D"/>
    <w:rsid w:val="74FA5A74"/>
    <w:rsid w:val="75AA2B9C"/>
    <w:rsid w:val="760D1B3E"/>
    <w:rsid w:val="76407049"/>
    <w:rsid w:val="7641097A"/>
    <w:rsid w:val="76B82D61"/>
    <w:rsid w:val="76D812DE"/>
    <w:rsid w:val="77256A60"/>
    <w:rsid w:val="77DC241D"/>
    <w:rsid w:val="78430342"/>
    <w:rsid w:val="78CA006C"/>
    <w:rsid w:val="79127FEC"/>
    <w:rsid w:val="79B8359B"/>
    <w:rsid w:val="79F549CE"/>
    <w:rsid w:val="7A1272B7"/>
    <w:rsid w:val="7A700C18"/>
    <w:rsid w:val="7A790FA6"/>
    <w:rsid w:val="7AEE12CF"/>
    <w:rsid w:val="7C0F1EB9"/>
    <w:rsid w:val="7CE6534C"/>
    <w:rsid w:val="7CE71268"/>
    <w:rsid w:val="7D596C7A"/>
    <w:rsid w:val="7DCF3462"/>
    <w:rsid w:val="7DDC0E21"/>
    <w:rsid w:val="7E0B57C7"/>
    <w:rsid w:val="7E0C137E"/>
    <w:rsid w:val="7EEA2945"/>
    <w:rsid w:val="7F4459E0"/>
    <w:rsid w:val="7F9913DC"/>
    <w:rsid w:val="7FA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1994</Words>
  <Characters>2905</Characters>
  <Lines>0</Lines>
  <Paragraphs>0</Paragraphs>
  <TotalTime>1054</TotalTime>
  <ScaleCrop>false</ScaleCrop>
  <LinksUpToDate>false</LinksUpToDate>
  <CharactersWithSpaces>3155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tijian</dc:creator>
  <cp:lastModifiedBy>Administrator</cp:lastModifiedBy>
  <cp:lastPrinted>2021-08-04T09:41:00Z</cp:lastPrinted>
  <dcterms:modified xsi:type="dcterms:W3CDTF">2022-04-02T00:52:06Z</dcterms:modified>
  <dc:title>日照市人民医院体检部个性化体检信息（新版）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AC3F4AFFCBAF4CF6B2BD5462C768DFA5</vt:lpwstr>
  </property>
</Properties>
</file>